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The Three Rhymsters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Once there were three daughters in a family. The oldest one married a physician, the second one married a magistrate; but the third, who was more than usually intelligent and a clever talker, married a farmer.</w:t>
            </w:r>
          </w:p>
          <w:p>
            <w:r>
              <w:t/>
            </w:r>
          </w:p>
          <w:p>
            <w:r>
              <w:t>Now it chanced, once upon a time, that their parents were celebrating a birthday. So the three daughters came, together with their husbands, to wish them long life and happiness. The parents-in-law prepared a meal for their three sons-in-law, and put the birthday wine on the table. But the oldest son-in-law, who knew that the third one had not attended school, wanted to embarrass him.</w:t>
            </w:r>
          </w:p>
          <w:p>
            <w:r>
              <w:t/>
            </w:r>
          </w:p>
          <w:p>
            <w:r>
              <w:t>“It is far too tiresome,” said he, “just to sit here drinking: let us have a drinking game. Each one of us must invent a verse, one that rimes and makes sense, on the words: ‘in the sky, on the earth, at the table, in the room,’ And whoever cannot do so, must empty three glasses as a punishment.”</w:t>
            </w:r>
          </w:p>
          <w:p>
            <w:r>
              <w:t/>
            </w:r>
          </w:p>
          <w:p>
            <w:r>
              <w:t>All the company were satisfied. Only the third son-in-law felt embarrassed and insisted on leaving. But the guests would not let him go, and obliged him to keep his seat.</w:t>
            </w:r>
          </w:p>
          <w:p>
            <w:r>
              <w:t/>
            </w:r>
          </w:p>
          <w:p>
            <w:r>
              <w:t>Then the oldest son-in-law began: “I will make a start with my verse. Here it is:</w:t>
            </w:r>
          </w:p>
          <w:p>
            <w:r>
              <w:t>“In the sky the phenix proudly flies, On the earth the lambkin tamely lies, At the table through an ancient book I wade, In the room I softly call the maid.”</w:t>
            </w:r>
          </w:p>
          <w:p>
            <w:r>
              <w:t/>
            </w:r>
          </w:p>
          <w:p>
            <w:r>
              <w:t>The second one continued: “And I say:</w:t>
            </w:r>
          </w:p>
          <w:p>
            <w:r>
              <w:t>“In the sky the turtle-dove flies round, On the earth the ox paws up the ground, At the table one studies the deeds of yore, In the room the maid she sweeps the floor.”</w:t>
            </w:r>
          </w:p>
          <w:p>
            <w:r>
              <w:t/>
            </w:r>
          </w:p>
          <w:p>
            <w:r>
              <w:t>But the third son-in-law stuttered, and found nothing to say. And when all of them insisted, he broke out in rough tones of voice:</w:t>
            </w:r>
          </w:p>
          <w:p>
            <w:r>
              <w:t>“In the sky—flies a leaden bullet, On the earth—stalks a tiger-beast, On the table—lies a pair of scissors, In the room—I call the stable-boy.”</w:t>
            </w:r>
          </w:p>
          <w:p>
            <w:r>
              <w:t/>
            </w:r>
          </w:p>
          <w:p>
            <w:r>
              <w:t>The other two sons-in-law clapped their hands and began to laugh loudly.</w:t>
            </w:r>
          </w:p>
          <w:p>
            <w:r>
              <w:t/>
            </w:r>
          </w:p>
          <w:p>
            <w:r>
              <w:t>“Why the four lines do not rime at all,” said they, “and, besides they do not make sense. A leaden bullet is no bird, the stable-boy does his work outside, would you call him into the room? Nonsense, nonsense! Drink!”</w:t>
            </w:r>
          </w:p>
          <w:p>
            <w:r>
              <w:t/>
            </w:r>
          </w:p>
          <w:p>
            <w:r>
              <w:t>Yet before they had finished speaking, the third daughter raised the curtain of the women’s room, and stepped out. She was angry, yet she could not suppress a smile.</w:t>
            </w:r>
          </w:p>
          <w:p>
            <w:r>
              <w:t/>
            </w:r>
          </w:p>
          <w:p>
            <w:r>
              <w:t>“How so do our lines not make sense?” said she. “Listen a moment, and I’ll explain them to you: In the sky our leaden bullet will shoot your phenix and your turtle-dove. On the earth our tiger-beast will devour your sheep and your ox. On the table our pair of scissors will cut up all your old books. And finally, in the room—well, the stable-boy can marry your maid!”</w:t>
            </w:r>
          </w:p>
          <w:p>
            <w:r>
              <w:t/>
            </w:r>
          </w:p>
          <w:p>
            <w:r>
              <w:t>Then the oldest son-in-law said: “Well scolded! Sister-in-law, you know how to talk! If you were a man you would have had your degree long ago. And, as a punishment, we will empty our three glasses.”</w:t>
            </w:r>
          </w:p>
          <w:p>
            <w:r>
              <w:t/>
            </w:r>
          </w:p>
          <w:p>
            <w:r>
              <w:t>Note: This is also a fairy-tale traditionally handed down.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http://www.fairytales247.com/catalog/asian-folktales/chinese-folktales/the-three-rhymsters-176/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