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Lady of the Moon</w:t>
      </w:r>
    </w:p>
    <w:p w:rsidRDefault="00B0122F" w:rsidP="00B0122F"/>
    <w:p w:rsidRDefault="00421EDC" w:rsidP="005E7A92">
      <w:r>
        <w:t>
          <w:p>
            <w:r>
              <w:t/>
            </w:r>
          </w:p>
          <w:p>
            <w:r>
              <w:t/>
            </w:r>
          </w:p>
          <w:p>
            <w:r>
              <w:t>In the days of the Emperor Yau lived a prince by the name of Hou I, who was a mighty hero and a good archer. Once ten suns rose together in the sky, and shone so brightly and burned so fiercely that the people on earth could not endure them. So the Emperor ordered Hou I to shoot at them. And Hou I shot nine of them down from the sky. Besides his bow, Hou I also had a horse which ran so swiftly that even the wind could not catch up with it. He mounted it to go a-hunting, and the horse ran away and could not be stopped. So Hou I came to Kunlun Mountain and met the Queen-Mother of the Jasper Sea. And she gave him the herb of immortality. He took it home with him and hid it in his room. But his wife who was named Tschang O, once ate some of it on the sly when he was not at home, and she immediately floated up to the clouds. When she reached the moon, she ran into the castle there, and has lived there ever since as the Lady of the Moon.</w:t>
            </w:r>
          </w:p>
          <w:p>
            <w:r>
              <w:t/>
            </w:r>
          </w:p>
          <w:p>
            <w:r>
              <w:t>On a night in mid-autumn, an emperor of the Tang dynasty once sat at wine with two sorcerers. And one of them took his bamboo staff and cast it into the air, where it turned into a heavenly bridge, on which the three climbed up to the moon together. There they saw a great castle on which was inscribed: “The Spreading Halls of Crystal Cold.” Beside it stood a cassia tree which blossomed and gave forth a fragrance filling all the air. And in the tree sat a man who was chopping off the smaller boughs with an ax. One of the sorcerers said: “That is the man in the moon. The cassia tree grows so luxuriantly that in the course of time it would overshadow all the moon’s radiance. Therefore it has to be cut down once in every thousand years.” Then they entered the spreading halls. The silver stories of the castle towered one above the other, and its walls and columns were all formed of liquid crystal. In the walls were cages and ponds, where fishes and birds moved as though alive. The whole moon-world seemed made of glass. While they were still looking about them on all sides the Lady of the Moon stepped up to them, clad in a white mantle and a rainbow-colored gown. She smiled and said to the emperor: “You are a prince of the mundane world of dust. Great is your fortune, since you have been able to find your way here!” And she called for her attendants, who came flying up on white birds, and sang and danced beneath the cassia tree. A pure clear music floated through the air. Beside the tree stood a mortar made of white marble, in which a jasper rabbit ground up herbs. That was the dark half of the moon. When the dance had ended, the emperor returned to earth again with the sorcerers. And he had the songs which he had heard on the moon written down and sung to the accompaniment of flutes of jasper in his pear-tree garden.</w:t>
            </w:r>
          </w:p>
          <w:p>
            <w:r>
              <w:t/>
            </w:r>
          </w:p>
          <w:p>
            <w:r>
              <w:t>Note: This fairy-tale is traditional. The archer Hou I (or Count I, the Archer-Prince, comp. Dschuang Dsi), is placed by legend in different epochs. He also occurs in connection with the myths regarding the moon, for one tale recounts how he saved the moon during an eclipse by means of his arrows. The Queen-Mother is Si Wang Mu (comp. with No. 15). The Tang dynasty reigned 618-906 A.D. “The Spreading Halls of Crystal Cold”: The goddess of the ice also has her habitation in the moon. The hare in the moon is a favorite figure. He grinds the grains of maturity or the herbs that make the elixir of life. The rain-toad Tschan, who has three legs, is also placed on the moon. According to one version of the story, Tschang O took the shape of this toad.</w:t>
            </w:r>
          </w:p>
          <w:p>
            <w:r>
              <w:t/>
            </w:r>
          </w:p>
        </w:t>
      </w:r>
    </w:p>
    <w:p w:rsidRDefault="001D47BB" w:rsidP="001D47BB">
      <w:pPr>
        <w:pStyle w:val="2"/>
        <w:rPr>
          <w:b w:val="0"/>
          <w:sz w:val="22"/>
          <w:szCs w:val="22"/>
        </w:rPr>
      </w:pPr>
      <w:r>
        <w:rPr>
          <w:b w:val="0"/>
          <w:sz w:val="22"/>
          <w:szCs w:val="22"/>
        </w:rPr>
        <w:t>http://www.fairytales247.com/catalog/asian-folktales/chinese-folktales/the-lady-of-the-moon-193/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