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Why Spuyten Duyvil is so Named</w:t>
      </w:r>
    </w:p>
    <w:p w:rsidRDefault="00B0122F" w:rsidP="00B0122F"/>
    <w:p w:rsidRDefault="00421EDC" w:rsidP="005E7A92">
      <w:r>
        <w:t>
          <w:p>
            <w:r>
              <w:t/>
            </w:r>
          </w:p>
          <w:p>
            <w:r>
              <w:t/>
            </w:r>
          </w:p>
          <w:p>
            <w:r>
              <w:t>The tide-water creek that forms the upper boundary of Manhattan Island is known to dwellers in tenements round about as "Spittin' Divvle." The proper name of it is Spuyten Duyvil, and this, in turn, is the compression of a celebrated boast by Anthony Van Corlaer. This redoubtable gentleman, famous for fat, long wind, and long whiskers, was trumpeter for the garrison at New Amsterdam, which his countrymen had just bought for twenty-four dollars, and he sounded the brass so sturdily that in the fight between the Dutch and Indians at the Dey Street peach orchard his blasts struck more terror into the red men's hearts than did the matchlocks of his comrades. William the Testy vowed that Anthony and his trumpet were garrison enough for all Manhattan Island, for he argued that no regiment of Yankees would approach near enough to be struck with lasting deafness, as must have happened if they came when Anthony was awake.</w:t>
            </w:r>
          </w:p>
          <w:p>
            <w:r>
              <w:t/>
            </w:r>
          </w:p>
          <w:p>
            <w:r>
              <w:t>Peter Stuyvesant-Peter the Headstrong—showed his appreciation of Anthony's worth by making him his esquire, and when he got news of an English expedition on its way to seize his unoffending colony, he at once ordered Anthony to rouse the villages along the Hudson with a trumpet call to war. The esquire took a hurried leave of six or eight ladies, each of whom delighted to believe that his affections were lavished on her alone, and bravely started northward, his trumpet hanging on one side, a stone bottle, much heavier, depending from the other. It was a stormy evening when he arrived at the upper end of the island, and there was no ferryman in sight, so, after fuming up and down the shore, he swallowed a mighty draught of Dutch courage,—for he was as accomplished a performer on the horn as on the trumpet,—and swore with ornate and voluminous oaths that he would swim the stream "in spite of the devil" [En spuyt den Duyvil].</w:t>
            </w:r>
          </w:p>
          <w:p>
            <w:r>
              <w:t/>
            </w:r>
          </w:p>
          <w:p>
            <w:r>
              <w:t>He plunged in, and had gone half-way across when the Evil One, not to be spited, appeared as a huge moss-bunker, vomiting boiling water and lashing a fiery tail. This dreadful fish seized Anthony by the leg; but the trumpeter was game, for, raising his instrument to his lips, he exhaled his last breath through it in a defiant blast that rang through the woods for miles and made the devil himself let go for a moment. Then he was dragged below, his nose shining through the water more and more faintly, until, at last, all sight of him was lost. The failure of his mission resulted in the downfall of the Dutch in America, for, soon after, the English won a bloodless victory, and St. George's cross flaunted from the ramparts where Anthony had so often saluted the setting sun. But it was years, even then, before he was hushed, for in stormy weather it was claimed that the shrill of his trumpet could be heard near the creek that he had named, sounding above the deeper roar of the blast.</w:t>
            </w:r>
          </w:p>
          <w:p>
            <w:r>
              <w:t/>
            </w:r>
          </w:p>
        </w:t>
      </w:r>
    </w:p>
    <w:p w:rsidRDefault="001D47BB" w:rsidP="001D47BB">
      <w:pPr>
        <w:pStyle w:val="2"/>
        <w:rPr>
          <w:b w:val="0"/>
          <w:sz w:val="22"/>
          <w:szCs w:val="22"/>
        </w:rPr>
      </w:pPr>
      <w:r>
        <w:rPr>
          <w:b w:val="0"/>
          <w:sz w:val="22"/>
          <w:szCs w:val="22"/>
        </w:rPr>
        <w:t>http://www.fairytales247.com/catalog/united-states-folktales/why-spuyten-duyvil-is-so-named-856/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